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9D" w:rsidRPr="00833846" w:rsidRDefault="00985651" w:rsidP="00833846">
      <w:pPr>
        <w:jc w:val="center"/>
        <w:rPr>
          <w:b/>
          <w:sz w:val="24"/>
        </w:rPr>
      </w:pPr>
      <w:bookmarkStart w:id="0" w:name="_GoBack"/>
      <w:bookmarkEnd w:id="0"/>
      <w:r w:rsidRPr="00833846">
        <w:rPr>
          <w:b/>
          <w:sz w:val="24"/>
        </w:rPr>
        <w:t>Laboratory Liaison Meeting 2/26/2020</w:t>
      </w:r>
    </w:p>
    <w:p w:rsidR="00C056D4" w:rsidRDefault="00C056D4">
      <w:r>
        <w:rPr>
          <w:u w:val="single"/>
        </w:rPr>
        <w:t xml:space="preserve">Charles River </w:t>
      </w:r>
      <w:r w:rsidR="00833846">
        <w:rPr>
          <w:u w:val="single"/>
        </w:rPr>
        <w:t>Discount</w:t>
      </w:r>
      <w:proofErr w:type="gramStart"/>
      <w:r>
        <w:rPr>
          <w:u w:val="single"/>
        </w:rPr>
        <w:t>:</w:t>
      </w:r>
      <w:r>
        <w:t>-</w:t>
      </w:r>
      <w:proofErr w:type="gramEnd"/>
      <w:r>
        <w:t xml:space="preserve"> see attached flyer</w:t>
      </w:r>
    </w:p>
    <w:p w:rsidR="00C056D4" w:rsidRDefault="00C056D4"/>
    <w:p w:rsidR="00C056D4" w:rsidRDefault="00C056D4">
      <w:r>
        <w:rPr>
          <w:u w:val="single"/>
        </w:rPr>
        <w:t>Music in Animal Rooms:</w:t>
      </w:r>
      <w:r>
        <w:t xml:space="preserve"> - LAR staff are required to use ear buds, research staff are permitted to play music out</w:t>
      </w:r>
      <w:r w:rsidR="00833846">
        <w:t xml:space="preserve"> </w:t>
      </w:r>
      <w:r>
        <w:t xml:space="preserve">loud so long as it cannot be heard in corridors or adjacent rooms.  </w:t>
      </w:r>
    </w:p>
    <w:p w:rsidR="00C056D4" w:rsidRDefault="00C056D4"/>
    <w:p w:rsidR="00833846" w:rsidRDefault="00833846">
      <w:r>
        <w:rPr>
          <w:u w:val="single"/>
        </w:rPr>
        <w:t>Painter B-wing:</w:t>
      </w:r>
      <w:r>
        <w:t xml:space="preserve"> - is full!  Please contact LAR well in advance of ordering more animals for B wing.</w:t>
      </w:r>
    </w:p>
    <w:p w:rsidR="00833846" w:rsidRPr="00C056D4" w:rsidRDefault="00833846"/>
    <w:p w:rsidR="00985651" w:rsidRDefault="00985651">
      <w:r>
        <w:rPr>
          <w:u w:val="single"/>
        </w:rPr>
        <w:t>Recent USDA inspection:</w:t>
      </w:r>
      <w:r>
        <w:t xml:space="preserve"> </w:t>
      </w:r>
    </w:p>
    <w:p w:rsidR="00985651" w:rsidRDefault="00985651" w:rsidP="00985651">
      <w:pPr>
        <w:pStyle w:val="ListParagraph"/>
        <w:numPr>
          <w:ilvl w:val="0"/>
          <w:numId w:val="1"/>
        </w:numPr>
      </w:pPr>
      <w:r>
        <w:t>Happened last month, it had been over a year since our last inspection</w:t>
      </w:r>
    </w:p>
    <w:p w:rsidR="00985651" w:rsidRDefault="00985651" w:rsidP="00985651">
      <w:pPr>
        <w:pStyle w:val="ListParagraph"/>
        <w:numPr>
          <w:ilvl w:val="0"/>
          <w:numId w:val="1"/>
        </w:numPr>
      </w:pPr>
      <w:r>
        <w:t>Performed a “focused” inspection</w:t>
      </w:r>
    </w:p>
    <w:p w:rsidR="00985651" w:rsidRDefault="00985651" w:rsidP="00985651">
      <w:pPr>
        <w:pStyle w:val="ListParagraph"/>
        <w:numPr>
          <w:ilvl w:val="0"/>
          <w:numId w:val="1"/>
        </w:numPr>
      </w:pPr>
      <w:r>
        <w:t>1 citation resulting from a self-reported item</w:t>
      </w:r>
    </w:p>
    <w:p w:rsidR="00985651" w:rsidRDefault="00985651" w:rsidP="00985651">
      <w:pPr>
        <w:pStyle w:val="ListParagraph"/>
        <w:numPr>
          <w:ilvl w:val="0"/>
          <w:numId w:val="1"/>
        </w:numPr>
      </w:pPr>
      <w:r>
        <w:t>We will be getting a new VMO (inspector)</w:t>
      </w:r>
    </w:p>
    <w:p w:rsidR="00985651" w:rsidRDefault="00985651" w:rsidP="00985651">
      <w:pPr>
        <w:rPr>
          <w:u w:val="single"/>
        </w:rPr>
      </w:pPr>
      <w:r>
        <w:rPr>
          <w:u w:val="single"/>
        </w:rPr>
        <w:t>PETA attention:</w:t>
      </w:r>
    </w:p>
    <w:p w:rsidR="00985651" w:rsidRDefault="00985651" w:rsidP="00985651">
      <w:pPr>
        <w:pStyle w:val="ListParagraph"/>
        <w:numPr>
          <w:ilvl w:val="0"/>
          <w:numId w:val="2"/>
        </w:numPr>
      </w:pPr>
      <w:r>
        <w:t>One CSU researcher has been targeted recently</w:t>
      </w:r>
    </w:p>
    <w:p w:rsidR="00985651" w:rsidRDefault="00985651" w:rsidP="00985651">
      <w:pPr>
        <w:pStyle w:val="ListParagraph"/>
        <w:numPr>
          <w:ilvl w:val="0"/>
          <w:numId w:val="2"/>
        </w:numPr>
      </w:pPr>
      <w:r>
        <w:t>PETA posted CSU’s recent USDA inspection information on their website</w:t>
      </w:r>
    </w:p>
    <w:p w:rsidR="00985651" w:rsidRDefault="00985651" w:rsidP="00985651">
      <w:pPr>
        <w:pStyle w:val="ListParagraph"/>
        <w:numPr>
          <w:ilvl w:val="0"/>
          <w:numId w:val="2"/>
        </w:numPr>
      </w:pPr>
      <w:r>
        <w:t>There will be a radio interview coming up with CSU public relations about the issues</w:t>
      </w:r>
    </w:p>
    <w:p w:rsidR="00985651" w:rsidRDefault="00985651" w:rsidP="00985651">
      <w:pPr>
        <w:rPr>
          <w:u w:val="single"/>
        </w:rPr>
      </w:pPr>
      <w:r>
        <w:rPr>
          <w:u w:val="single"/>
        </w:rPr>
        <w:t>CO2 euthanasia changes:</w:t>
      </w:r>
    </w:p>
    <w:p w:rsidR="00985651" w:rsidRDefault="00985651" w:rsidP="00985651">
      <w:pPr>
        <w:pStyle w:val="ListParagraph"/>
        <w:numPr>
          <w:ilvl w:val="0"/>
          <w:numId w:val="3"/>
        </w:numPr>
      </w:pPr>
      <w:r>
        <w:t xml:space="preserve">An IACUC policy has just been approved to comply with the new AVMA Guidelines on Euthanasia.  The policy includes detailed instructions, and will be available on the RICRO/ IACUC website soon.  </w:t>
      </w:r>
    </w:p>
    <w:p w:rsidR="00985651" w:rsidRDefault="00985651" w:rsidP="00985651">
      <w:pPr>
        <w:pStyle w:val="ListParagraph"/>
        <w:numPr>
          <w:ilvl w:val="0"/>
          <w:numId w:val="3"/>
        </w:numPr>
      </w:pPr>
      <w:r>
        <w:t xml:space="preserve">CO2 flow rates were 10-30%, but now are 30-70%.  This may require your lab to purchase a new flowmeter.  Contact LAR with any questions.  </w:t>
      </w:r>
    </w:p>
    <w:p w:rsidR="00985651" w:rsidRDefault="00985651" w:rsidP="00985651">
      <w:proofErr w:type="spellStart"/>
      <w:r>
        <w:rPr>
          <w:u w:val="single"/>
        </w:rPr>
        <w:t>Kuali</w:t>
      </w:r>
      <w:proofErr w:type="spellEnd"/>
      <w:r>
        <w:rPr>
          <w:u w:val="single"/>
        </w:rPr>
        <w:t xml:space="preserve"> Protocol and Animal Management System:</w:t>
      </w:r>
    </w:p>
    <w:p w:rsidR="00985651" w:rsidRDefault="00985651" w:rsidP="00985651">
      <w:pPr>
        <w:pStyle w:val="ListParagraph"/>
        <w:numPr>
          <w:ilvl w:val="0"/>
          <w:numId w:val="4"/>
        </w:numPr>
      </w:pPr>
      <w:r>
        <w:t>Both will go live 4/21/20</w:t>
      </w:r>
    </w:p>
    <w:p w:rsidR="00985651" w:rsidRDefault="00985651" w:rsidP="00985651">
      <w:pPr>
        <w:pStyle w:val="ListParagraph"/>
        <w:numPr>
          <w:ilvl w:val="0"/>
          <w:numId w:val="4"/>
        </w:numPr>
      </w:pPr>
      <w:r>
        <w:t>Training will be offered the weeks of 3/9 – 3/12 and 3/23-2/26.   Expect an e-mail with more details soon.</w:t>
      </w:r>
    </w:p>
    <w:p w:rsidR="00985651" w:rsidRDefault="00985651" w:rsidP="00985651">
      <w:pPr>
        <w:pStyle w:val="ListParagraph"/>
        <w:numPr>
          <w:ilvl w:val="0"/>
          <w:numId w:val="4"/>
        </w:numPr>
      </w:pPr>
      <w:r>
        <w:t xml:space="preserve">LAR will close out billing on 4/20 in </w:t>
      </w:r>
      <w:proofErr w:type="spellStart"/>
      <w:r>
        <w:t>eAO</w:t>
      </w:r>
      <w:proofErr w:type="spellEnd"/>
      <w:r>
        <w:t>, and reprint all new cage cards</w:t>
      </w:r>
    </w:p>
    <w:p w:rsidR="00985651" w:rsidRDefault="00C056D4" w:rsidP="00985651">
      <w:pPr>
        <w:pStyle w:val="ListParagraph"/>
        <w:numPr>
          <w:ilvl w:val="0"/>
          <w:numId w:val="4"/>
        </w:numPr>
      </w:pPr>
      <w:r>
        <w:t>Animals will not be received the week of 4/27</w:t>
      </w:r>
    </w:p>
    <w:p w:rsidR="00C056D4" w:rsidRDefault="00C056D4" w:rsidP="00C056D4">
      <w:pPr>
        <w:pStyle w:val="ListParagraph"/>
        <w:numPr>
          <w:ilvl w:val="0"/>
          <w:numId w:val="4"/>
        </w:numPr>
      </w:pPr>
      <w:r>
        <w:t>Animal transfers are discouraged the week of 4/20, and terminations will need to be processed asap</w:t>
      </w:r>
    </w:p>
    <w:p w:rsidR="00C056D4" w:rsidRDefault="00C056D4" w:rsidP="00C056D4">
      <w:pPr>
        <w:rPr>
          <w:u w:val="single"/>
        </w:rPr>
      </w:pPr>
      <w:r>
        <w:rPr>
          <w:u w:val="single"/>
        </w:rPr>
        <w:t>Change in feed supplier:</w:t>
      </w:r>
    </w:p>
    <w:p w:rsidR="00C056D4" w:rsidRDefault="00C056D4" w:rsidP="00C056D4">
      <w:pPr>
        <w:pStyle w:val="ListParagraph"/>
        <w:numPr>
          <w:ilvl w:val="0"/>
          <w:numId w:val="5"/>
        </w:numPr>
      </w:pPr>
      <w:r>
        <w:t>LAR is evaluating Purina Lab Diet as a potential vendor for animal feed.  They will be giving a lunch and learn on March 4</w:t>
      </w:r>
      <w:r w:rsidRPr="00C056D4">
        <w:rPr>
          <w:vertAlign w:val="superscript"/>
        </w:rPr>
        <w:t>th</w:t>
      </w:r>
      <w:r>
        <w:t xml:space="preserve"> – look for an e-mail invitation for that soon.  </w:t>
      </w:r>
    </w:p>
    <w:p w:rsidR="00C056D4" w:rsidRDefault="00C056D4" w:rsidP="00C056D4">
      <w:pPr>
        <w:rPr>
          <w:u w:val="single"/>
        </w:rPr>
      </w:pPr>
      <w:r>
        <w:rPr>
          <w:u w:val="single"/>
        </w:rPr>
        <w:lastRenderedPageBreak/>
        <w:t>Compassion Fatigue:</w:t>
      </w:r>
    </w:p>
    <w:p w:rsidR="00C056D4" w:rsidRDefault="00C056D4" w:rsidP="00C056D4">
      <w:pPr>
        <w:pStyle w:val="ListParagraph"/>
        <w:numPr>
          <w:ilvl w:val="0"/>
          <w:numId w:val="5"/>
        </w:numPr>
      </w:pPr>
      <w:r>
        <w:t>Elaine will be focusing on piloting ideas and is looking for feedback.  Please e-mail her directly with interest/ opinions/ ideas about the following:</w:t>
      </w:r>
    </w:p>
    <w:p w:rsidR="00C056D4" w:rsidRDefault="00C056D4" w:rsidP="00C056D4">
      <w:pPr>
        <w:pStyle w:val="ListParagraph"/>
        <w:numPr>
          <w:ilvl w:val="1"/>
          <w:numId w:val="5"/>
        </w:numPr>
      </w:pPr>
      <w:r>
        <w:t>Appreciation e-mails – these could be stories about adopted lab animals or research animals that someone has a special relationship with.</w:t>
      </w:r>
    </w:p>
    <w:p w:rsidR="00C056D4" w:rsidRDefault="00C056D4" w:rsidP="00C056D4">
      <w:pPr>
        <w:pStyle w:val="ListParagraph"/>
        <w:numPr>
          <w:ilvl w:val="1"/>
          <w:numId w:val="5"/>
        </w:numPr>
      </w:pPr>
      <w:r>
        <w:t xml:space="preserve">Question box – this would be an opportunity to ask questions related to animal research </w:t>
      </w:r>
    </w:p>
    <w:p w:rsidR="00C056D4" w:rsidRDefault="00C056D4" w:rsidP="00C056D4">
      <w:pPr>
        <w:pStyle w:val="ListParagraph"/>
        <w:numPr>
          <w:ilvl w:val="0"/>
          <w:numId w:val="5"/>
        </w:numPr>
      </w:pPr>
      <w:r>
        <w:t>Elaine is also pursuing a NOCO/ Southern WY regional meeting</w:t>
      </w:r>
      <w:r w:rsidR="00410194">
        <w:t xml:space="preserve"> in 2021</w:t>
      </w:r>
      <w:r>
        <w:t xml:space="preserve"> related to IACUC, compassion fatigue, wildlife and </w:t>
      </w:r>
      <w:r w:rsidR="00C5372E">
        <w:t xml:space="preserve">exotic </w:t>
      </w:r>
      <w:r>
        <w:t>species in animal research</w:t>
      </w:r>
      <w:r w:rsidR="00C5372E">
        <w:t xml:space="preserve"> and teaching</w:t>
      </w:r>
      <w:r>
        <w:t xml:space="preserve">.  </w:t>
      </w:r>
    </w:p>
    <w:p w:rsidR="00C056D4" w:rsidRPr="00C056D4" w:rsidRDefault="00C056D4" w:rsidP="00C056D4">
      <w:r>
        <w:rPr>
          <w:u w:val="single"/>
        </w:rPr>
        <w:t>LAR Provided Training:</w:t>
      </w:r>
      <w:r>
        <w:t xml:space="preserve"> - see attached power point slides</w:t>
      </w:r>
    </w:p>
    <w:sectPr w:rsidR="00C056D4" w:rsidRPr="00C05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6AC5"/>
    <w:multiLevelType w:val="hybridMultilevel"/>
    <w:tmpl w:val="A458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27FD"/>
    <w:multiLevelType w:val="hybridMultilevel"/>
    <w:tmpl w:val="9808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72B4D"/>
    <w:multiLevelType w:val="hybridMultilevel"/>
    <w:tmpl w:val="D07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E1FA1"/>
    <w:multiLevelType w:val="hybridMultilevel"/>
    <w:tmpl w:val="F69C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032A8"/>
    <w:multiLevelType w:val="hybridMultilevel"/>
    <w:tmpl w:val="35462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51"/>
    <w:rsid w:val="00410194"/>
    <w:rsid w:val="00474B9D"/>
    <w:rsid w:val="00833846"/>
    <w:rsid w:val="00985651"/>
    <w:rsid w:val="00BC16F0"/>
    <w:rsid w:val="00C056D4"/>
    <w:rsid w:val="00C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B28EB-D622-423A-B788-AFC7E376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Ostmeyer,DENISE</dc:creator>
  <cp:keywords/>
  <dc:description/>
  <cp:lastModifiedBy>Ostmeyer,DENISE</cp:lastModifiedBy>
  <cp:revision>2</cp:revision>
  <dcterms:created xsi:type="dcterms:W3CDTF">2020-02-26T23:24:00Z</dcterms:created>
  <dcterms:modified xsi:type="dcterms:W3CDTF">2020-02-26T23:24:00Z</dcterms:modified>
</cp:coreProperties>
</file>