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60" w:rsidRDefault="007E1EEB" w:rsidP="007E1EEB">
      <w:pPr>
        <w:pStyle w:val="Heading1"/>
      </w:pPr>
      <w:r>
        <w:rPr>
          <w:rFonts w:ascii="Vitesse Medium" w:hAnsi="Vitesse Medium"/>
          <w:color w:val="1E4D2B"/>
        </w:rPr>
        <w:t xml:space="preserve">Policy for Cage Card Request / Transfer Request submitted beyond standard circumstances </w:t>
      </w:r>
    </w:p>
    <w:p w:rsidR="00D779C6" w:rsidRPr="007E1EEB" w:rsidRDefault="00D779C6">
      <w:pPr>
        <w:rPr>
          <w:rFonts w:asciiTheme="minorHAnsi" w:hAnsiTheme="minorHAnsi" w:cstheme="minorHAnsi"/>
        </w:rPr>
      </w:pPr>
    </w:p>
    <w:p w:rsidR="00D779C6" w:rsidRPr="007E1EEB" w:rsidRDefault="00D779C6">
      <w:pPr>
        <w:rPr>
          <w:rFonts w:asciiTheme="minorHAnsi" w:hAnsiTheme="minorHAnsi" w:cstheme="minorHAnsi"/>
        </w:rPr>
      </w:pPr>
      <w:r w:rsidRPr="007E1EEB">
        <w:rPr>
          <w:rFonts w:asciiTheme="minorHAnsi" w:hAnsiTheme="minorHAnsi" w:cstheme="minorHAnsi"/>
        </w:rPr>
        <w:t>When cage card requests/ transfer requests (including those that are for expired protocols that need to go to the holding protocol or a new research protocol) LAR staff incur a significant amount of additional time req</w:t>
      </w:r>
      <w:bookmarkStart w:id="0" w:name="_GoBack"/>
      <w:bookmarkEnd w:id="0"/>
      <w:r w:rsidRPr="007E1EEB">
        <w:rPr>
          <w:rFonts w:asciiTheme="minorHAnsi" w:hAnsiTheme="minorHAnsi" w:cstheme="minorHAnsi"/>
        </w:rPr>
        <w:t xml:space="preserve">uired to process the request. </w:t>
      </w:r>
    </w:p>
    <w:p w:rsidR="00F71AD7" w:rsidRPr="007E1EEB" w:rsidRDefault="00F71AD7">
      <w:pPr>
        <w:rPr>
          <w:rFonts w:asciiTheme="minorHAnsi" w:hAnsiTheme="minorHAnsi" w:cstheme="minorHAnsi"/>
        </w:rPr>
      </w:pPr>
    </w:p>
    <w:p w:rsidR="00F71AD7" w:rsidRPr="007E1EEB" w:rsidRDefault="00F71AD7">
      <w:pPr>
        <w:rPr>
          <w:rFonts w:asciiTheme="minorHAnsi" w:hAnsiTheme="minorHAnsi" w:cstheme="minorHAnsi"/>
        </w:rPr>
      </w:pPr>
      <w:r w:rsidRPr="007E1EEB">
        <w:rPr>
          <w:rFonts w:asciiTheme="minorHAnsi" w:hAnsiTheme="minorHAnsi" w:cstheme="minorHAnsi"/>
        </w:rPr>
        <w:t xml:space="preserve">Therefore, LAR must create a recharge for tech time in the amount of time that is required to have the process sorted out. </w:t>
      </w:r>
    </w:p>
    <w:p w:rsidR="00F71AD7" w:rsidRPr="007E1EEB" w:rsidRDefault="00F71AD7">
      <w:pPr>
        <w:rPr>
          <w:rFonts w:asciiTheme="minorHAnsi" w:hAnsiTheme="minorHAnsi" w:cstheme="minorHAnsi"/>
        </w:rPr>
      </w:pPr>
    </w:p>
    <w:p w:rsidR="00F71AD7" w:rsidRPr="007E1EEB" w:rsidRDefault="00F71AD7">
      <w:pPr>
        <w:rPr>
          <w:rFonts w:asciiTheme="minorHAnsi" w:hAnsiTheme="minorHAnsi" w:cstheme="minorHAnsi"/>
        </w:rPr>
      </w:pPr>
      <w:r w:rsidRPr="007E1EEB">
        <w:rPr>
          <w:rFonts w:asciiTheme="minorHAnsi" w:hAnsiTheme="minorHAnsi" w:cstheme="minorHAnsi"/>
        </w:rPr>
        <w:t xml:space="preserve">In addition to this, in the event that animals must be transferred to the holding protocol in the even that an expiring protocol with active animals does not have a replacement, LAR must charge for the creation of cage cards to the holding protocol (in the vein of a cage care request). </w:t>
      </w:r>
    </w:p>
    <w:p w:rsidR="00F71AD7" w:rsidRDefault="00F71AD7"/>
    <w:p w:rsidR="00F71AD7" w:rsidRDefault="00F71AD7"/>
    <w:sectPr w:rsidR="00F71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itesse Medium"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C6"/>
    <w:rsid w:val="007E1EEB"/>
    <w:rsid w:val="00B875A7"/>
    <w:rsid w:val="00BC3560"/>
    <w:rsid w:val="00D779C6"/>
    <w:rsid w:val="00F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80712"/>
  <w15:chartTrackingRefBased/>
  <w15:docId w15:val="{CFDAD289-984E-4948-8E10-5B7223CD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nsolas" w:eastAsiaTheme="minorHAnsi" w:hAnsi="Consolas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E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Brayton Lee</dc:creator>
  <cp:keywords/>
  <dc:description/>
  <cp:lastModifiedBy>Mannino,Emma</cp:lastModifiedBy>
  <cp:revision>2</cp:revision>
  <dcterms:created xsi:type="dcterms:W3CDTF">2017-01-24T15:03:00Z</dcterms:created>
  <dcterms:modified xsi:type="dcterms:W3CDTF">2019-01-24T18:51:00Z</dcterms:modified>
</cp:coreProperties>
</file>