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19" w:rsidRPr="005D1D5A" w:rsidRDefault="00772119" w:rsidP="00772119">
      <w:pPr>
        <w:pStyle w:val="Heading1"/>
        <w:rPr>
          <w:rFonts w:ascii="Vitesse Medium" w:hAnsi="Vitesse Medium"/>
          <w:color w:val="1E4D2B"/>
        </w:rPr>
      </w:pPr>
      <w:r w:rsidRPr="005D1D5A">
        <w:rPr>
          <w:rFonts w:ascii="Vitesse Medium" w:hAnsi="Vitesse Medium"/>
          <w:color w:val="1E4D2B"/>
        </w:rPr>
        <w:t>L</w:t>
      </w:r>
      <w:r>
        <w:rPr>
          <w:rFonts w:ascii="Vitesse Medium" w:hAnsi="Vitesse Medium"/>
          <w:color w:val="1E4D2B"/>
        </w:rPr>
        <w:t>AR</w:t>
      </w:r>
      <w:r w:rsidRPr="005D1D5A">
        <w:rPr>
          <w:rFonts w:ascii="Vitesse Medium" w:hAnsi="Vitesse Medium"/>
          <w:color w:val="1E4D2B"/>
        </w:rPr>
        <w:t xml:space="preserve"> Cage </w:t>
      </w:r>
      <w:r>
        <w:rPr>
          <w:rFonts w:ascii="Vitesse Medium" w:hAnsi="Vitesse Medium"/>
          <w:color w:val="1E4D2B"/>
        </w:rPr>
        <w:t xml:space="preserve">Card </w:t>
      </w:r>
      <w:r w:rsidRPr="005D1D5A">
        <w:rPr>
          <w:rFonts w:ascii="Vitesse Medium" w:hAnsi="Vitesse Medium"/>
          <w:color w:val="1E4D2B"/>
        </w:rPr>
        <w:t xml:space="preserve">Termination Policy </w:t>
      </w:r>
    </w:p>
    <w:p w:rsidR="00772119" w:rsidRDefault="00772119">
      <w:pPr>
        <w:rPr>
          <w:rFonts w:ascii="Consolas" w:hAnsi="Consolas" w:cs="Consolas"/>
        </w:rPr>
      </w:pPr>
    </w:p>
    <w:p w:rsidR="00122CD2" w:rsidRPr="00772119" w:rsidRDefault="00DD01A9">
      <w:pPr>
        <w:rPr>
          <w:rFonts w:cstheme="minorHAnsi"/>
        </w:rPr>
      </w:pPr>
      <w:r w:rsidRPr="00772119">
        <w:rPr>
          <w:rFonts w:cstheme="minorHAnsi"/>
        </w:rPr>
        <w:t xml:space="preserve">Purpose: To provide a specific guideline and standard </w:t>
      </w:r>
      <w:r w:rsidR="00C36DEB" w:rsidRPr="00772119">
        <w:rPr>
          <w:rFonts w:cstheme="minorHAnsi"/>
        </w:rPr>
        <w:t xml:space="preserve">for the efficient and accurate communication LAR the termination of cage cards. </w:t>
      </w:r>
    </w:p>
    <w:p w:rsidR="00E1255C" w:rsidRPr="00772119" w:rsidRDefault="00E1255C">
      <w:pPr>
        <w:rPr>
          <w:rFonts w:cstheme="minorHAnsi"/>
        </w:rPr>
      </w:pPr>
    </w:p>
    <w:p w:rsidR="00E1255C" w:rsidRPr="00772119" w:rsidRDefault="00E1255C">
      <w:pPr>
        <w:rPr>
          <w:rFonts w:cstheme="minorHAnsi"/>
        </w:rPr>
      </w:pPr>
      <w:r w:rsidRPr="00772119">
        <w:rPr>
          <w:rFonts w:cstheme="minorHAnsi"/>
        </w:rPr>
        <w:t xml:space="preserve">Option one: </w:t>
      </w:r>
      <w:r w:rsidR="00FE16F6" w:rsidRPr="00772119">
        <w:rPr>
          <w:rFonts w:cstheme="minorHAnsi"/>
        </w:rPr>
        <w:t>For non-barrier cage cards a</w:t>
      </w:r>
      <w:r w:rsidRPr="00772119">
        <w:rPr>
          <w:rFonts w:cstheme="minorHAnsi"/>
        </w:rPr>
        <w:t xml:space="preserve">fter the termination of the cage, clearly write on the cage card the date of termination and return the LAR cage card to </w:t>
      </w:r>
      <w:r w:rsidR="00FE16F6" w:rsidRPr="00772119">
        <w:rPr>
          <w:rFonts w:cstheme="minorHAnsi"/>
        </w:rPr>
        <w:t>the front desk of</w:t>
      </w:r>
      <w:bookmarkStart w:id="0" w:name="_GoBack"/>
      <w:bookmarkEnd w:id="0"/>
      <w:r w:rsidR="00FE16F6" w:rsidRPr="00772119">
        <w:rPr>
          <w:rFonts w:cstheme="minorHAnsi"/>
        </w:rPr>
        <w:t xml:space="preserve"> the Painter Center or the Supervisors office at the Foothills campus</w:t>
      </w:r>
      <w:r w:rsidR="00374ABA" w:rsidRPr="00772119">
        <w:rPr>
          <w:rFonts w:cstheme="minorHAnsi"/>
        </w:rPr>
        <w:t xml:space="preserve"> (for Foothills cards only)</w:t>
      </w:r>
      <w:r w:rsidR="00FE16F6" w:rsidRPr="00772119">
        <w:rPr>
          <w:rFonts w:cstheme="minorHAnsi"/>
        </w:rPr>
        <w:t xml:space="preserve">. </w:t>
      </w:r>
    </w:p>
    <w:p w:rsidR="00E1255C" w:rsidRPr="00772119" w:rsidRDefault="004A2DD2">
      <w:pPr>
        <w:rPr>
          <w:rFonts w:cstheme="minorHAnsi"/>
        </w:rPr>
      </w:pPr>
      <w:r w:rsidRPr="00772119">
        <w:rPr>
          <w:rFonts w:cstheme="minorHAnsi"/>
        </w:rPr>
        <w:t xml:space="preserve">Option two: </w:t>
      </w:r>
      <w:r w:rsidR="005A44C8" w:rsidRPr="00772119">
        <w:rPr>
          <w:rFonts w:cstheme="minorHAnsi"/>
        </w:rPr>
        <w:t>When</w:t>
      </w:r>
      <w:r w:rsidRPr="00772119">
        <w:rPr>
          <w:rFonts w:cstheme="minorHAnsi"/>
        </w:rPr>
        <w:t xml:space="preserve"> cage cards</w:t>
      </w:r>
      <w:r w:rsidR="005A44C8" w:rsidRPr="00772119">
        <w:rPr>
          <w:rFonts w:cstheme="minorHAnsi"/>
        </w:rPr>
        <w:t xml:space="preserve"> are</w:t>
      </w:r>
      <w:r w:rsidRPr="00772119">
        <w:rPr>
          <w:rFonts w:cstheme="minorHAnsi"/>
        </w:rPr>
        <w:t xml:space="preserve"> </w:t>
      </w:r>
      <w:r w:rsidR="005A44C8" w:rsidRPr="00772119">
        <w:rPr>
          <w:rFonts w:cstheme="minorHAnsi"/>
        </w:rPr>
        <w:t>in</w:t>
      </w:r>
      <w:r w:rsidRPr="00772119">
        <w:rPr>
          <w:rFonts w:cstheme="minorHAnsi"/>
        </w:rPr>
        <w:t xml:space="preserve"> a barrier and areas where physically turning </w:t>
      </w:r>
      <w:r w:rsidR="00494874" w:rsidRPr="00772119">
        <w:rPr>
          <w:rFonts w:cstheme="minorHAnsi"/>
        </w:rPr>
        <w:t xml:space="preserve">in </w:t>
      </w:r>
      <w:r w:rsidRPr="00772119">
        <w:rPr>
          <w:rFonts w:cstheme="minorHAnsi"/>
        </w:rPr>
        <w:t xml:space="preserve">cards is inconvenient, send an email with the cage cards to be terminated scanned and attached to </w:t>
      </w:r>
      <w:hyperlink r:id="rId4" w:history="1">
        <w:r w:rsidRPr="00772119">
          <w:rPr>
            <w:rStyle w:val="Hyperlink"/>
            <w:rFonts w:cstheme="minorHAnsi"/>
            <w:u w:val="none"/>
          </w:rPr>
          <w:t>LAR_Animal_Census@mail.colostate.edu</w:t>
        </w:r>
      </w:hyperlink>
      <w:r w:rsidRPr="00772119">
        <w:rPr>
          <w:rFonts w:cstheme="minorHAnsi"/>
        </w:rPr>
        <w:t xml:space="preserve">. Emails without scanned cage cards will not be terminated to ensure census accuracy and to prevent input errors. </w:t>
      </w:r>
    </w:p>
    <w:p w:rsidR="00E1255C" w:rsidRPr="00772119" w:rsidRDefault="00632640">
      <w:pPr>
        <w:rPr>
          <w:rFonts w:cstheme="minorHAnsi"/>
        </w:rPr>
      </w:pPr>
      <w:r w:rsidRPr="00772119">
        <w:rPr>
          <w:rFonts w:cstheme="minorHAnsi"/>
        </w:rPr>
        <w:t xml:space="preserve">Option Three: A request for LAR personnel to terminate cages may be requested via work order. Please see “Lab Cage Termination Policy via LAR Personnel” for specific details. </w:t>
      </w:r>
    </w:p>
    <w:p w:rsidR="00E1255C" w:rsidRPr="00772119" w:rsidRDefault="00E1255C">
      <w:pPr>
        <w:rPr>
          <w:rFonts w:cstheme="minorHAnsi"/>
        </w:rPr>
      </w:pPr>
      <w:r w:rsidRPr="00772119">
        <w:rPr>
          <w:rFonts w:cstheme="minorHAnsi"/>
        </w:rPr>
        <w:t xml:space="preserve">Notes: </w:t>
      </w:r>
    </w:p>
    <w:p w:rsidR="00E1255C" w:rsidRPr="00772119" w:rsidRDefault="00632640">
      <w:pPr>
        <w:rPr>
          <w:rFonts w:cstheme="minorHAnsi"/>
        </w:rPr>
      </w:pPr>
      <w:r w:rsidRPr="00772119">
        <w:rPr>
          <w:rFonts w:cstheme="minorHAnsi"/>
        </w:rPr>
        <w:t xml:space="preserve">Cage cards that are turned in without a termination date will be stopped on the day that they are received. </w:t>
      </w:r>
    </w:p>
    <w:p w:rsidR="00FE16F6" w:rsidRPr="00772119" w:rsidRDefault="00632640">
      <w:pPr>
        <w:rPr>
          <w:rFonts w:cstheme="minorHAnsi"/>
        </w:rPr>
      </w:pPr>
      <w:r w:rsidRPr="00772119">
        <w:rPr>
          <w:rFonts w:cstheme="minorHAnsi"/>
        </w:rPr>
        <w:t xml:space="preserve">Census for cage cards that were terminated </w:t>
      </w:r>
      <w:r w:rsidR="003D1741" w:rsidRPr="00772119">
        <w:rPr>
          <w:rFonts w:cstheme="minorHAnsi"/>
        </w:rPr>
        <w:t>in a closed billing period can only be stopped back to the beginning of the current billing period</w:t>
      </w:r>
      <w:r w:rsidR="0064323D" w:rsidRPr="00772119">
        <w:rPr>
          <w:rFonts w:cstheme="minorHAnsi"/>
        </w:rPr>
        <w:t xml:space="preserve">. </w:t>
      </w:r>
    </w:p>
    <w:p w:rsidR="0064323D" w:rsidRPr="00772119" w:rsidRDefault="0064323D">
      <w:pPr>
        <w:rPr>
          <w:rFonts w:cstheme="minorHAnsi"/>
        </w:rPr>
      </w:pPr>
      <w:r w:rsidRPr="00772119">
        <w:rPr>
          <w:rFonts w:cstheme="minorHAnsi"/>
        </w:rPr>
        <w:t xml:space="preserve">Credit </w:t>
      </w:r>
      <w:r w:rsidR="00C33399" w:rsidRPr="00772119">
        <w:rPr>
          <w:rFonts w:cstheme="minorHAnsi"/>
        </w:rPr>
        <w:t xml:space="preserve">cannot be issued </w:t>
      </w:r>
      <w:r w:rsidRPr="00772119">
        <w:rPr>
          <w:rFonts w:cstheme="minorHAnsi"/>
        </w:rPr>
        <w:t xml:space="preserve">for </w:t>
      </w:r>
      <w:r w:rsidR="00C33399" w:rsidRPr="00772119">
        <w:rPr>
          <w:rFonts w:cstheme="minorHAnsi"/>
        </w:rPr>
        <w:t xml:space="preserve">cage cards </w:t>
      </w:r>
      <w:r w:rsidR="006B4C8F" w:rsidRPr="00772119">
        <w:rPr>
          <w:rFonts w:cstheme="minorHAnsi"/>
        </w:rPr>
        <w:t xml:space="preserve">were </w:t>
      </w:r>
      <w:r w:rsidR="00C33399" w:rsidRPr="00772119">
        <w:rPr>
          <w:rFonts w:cstheme="minorHAnsi"/>
        </w:rPr>
        <w:t xml:space="preserve">not turned in before a billing cycle </w:t>
      </w:r>
      <w:r w:rsidR="006B4C8F" w:rsidRPr="00772119">
        <w:rPr>
          <w:rFonts w:cstheme="minorHAnsi"/>
        </w:rPr>
        <w:t>closed</w:t>
      </w:r>
      <w:r w:rsidR="00C33399" w:rsidRPr="00772119">
        <w:rPr>
          <w:rFonts w:cstheme="minorHAnsi"/>
        </w:rPr>
        <w:t>.</w:t>
      </w:r>
      <w:r w:rsidR="006B4C8F" w:rsidRPr="00772119">
        <w:rPr>
          <w:rFonts w:cstheme="minorHAnsi"/>
        </w:rPr>
        <w:t xml:space="preserve"> Labs are responsible for verifying their census before billing closes every month. </w:t>
      </w:r>
    </w:p>
    <w:p w:rsidR="004A2DD2" w:rsidRPr="00772119" w:rsidRDefault="003D1741">
      <w:pPr>
        <w:rPr>
          <w:rFonts w:cstheme="minorHAnsi"/>
        </w:rPr>
      </w:pPr>
      <w:r w:rsidRPr="00772119">
        <w:rPr>
          <w:rFonts w:cstheme="minorHAnsi"/>
        </w:rPr>
        <w:t xml:space="preserve">Cage cards will be terminated on census within two business days of turning in. </w:t>
      </w:r>
    </w:p>
    <w:p w:rsidR="00FE16F6" w:rsidRPr="00772119" w:rsidRDefault="00DB2FE7">
      <w:pPr>
        <w:rPr>
          <w:rFonts w:cstheme="minorHAnsi"/>
        </w:rPr>
      </w:pPr>
      <w:r w:rsidRPr="00772119">
        <w:rPr>
          <w:rFonts w:cstheme="minorHAnsi"/>
        </w:rPr>
        <w:t xml:space="preserve">Physical cage cards will be retained in Painter for six months and at the Foothills for three months. </w:t>
      </w:r>
    </w:p>
    <w:sectPr w:rsidR="00FE16F6" w:rsidRPr="00772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tesse Medium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D2"/>
    <w:rsid w:val="00034F8C"/>
    <w:rsid w:val="00122CD2"/>
    <w:rsid w:val="00214079"/>
    <w:rsid w:val="00374ABA"/>
    <w:rsid w:val="003D1741"/>
    <w:rsid w:val="00494874"/>
    <w:rsid w:val="004A2DD2"/>
    <w:rsid w:val="005A44C8"/>
    <w:rsid w:val="005E6B42"/>
    <w:rsid w:val="00632640"/>
    <w:rsid w:val="0064323D"/>
    <w:rsid w:val="006B4C8F"/>
    <w:rsid w:val="00772119"/>
    <w:rsid w:val="007D7E90"/>
    <w:rsid w:val="00C33399"/>
    <w:rsid w:val="00C36DEB"/>
    <w:rsid w:val="00CF1688"/>
    <w:rsid w:val="00DA2BA8"/>
    <w:rsid w:val="00DB2FE7"/>
    <w:rsid w:val="00DD01A9"/>
    <w:rsid w:val="00E1255C"/>
    <w:rsid w:val="00F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CD42"/>
  <w15:docId w15:val="{8F61B371-0F14-47F6-9685-5420F2AD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211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DD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21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_Animal_Census@mail.col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Lee,Brayton</dc:creator>
  <cp:lastModifiedBy>Mannino,Emma</cp:lastModifiedBy>
  <cp:revision>6</cp:revision>
  <cp:lastPrinted>2017-07-20T21:28:00Z</cp:lastPrinted>
  <dcterms:created xsi:type="dcterms:W3CDTF">2017-07-20T18:10:00Z</dcterms:created>
  <dcterms:modified xsi:type="dcterms:W3CDTF">2019-01-24T18:50:00Z</dcterms:modified>
</cp:coreProperties>
</file>